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0E" w:rsidRPr="00FA7027" w:rsidRDefault="0023090E" w:rsidP="002309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Акция «Пеней нет — да будет свет!»</w:t>
      </w:r>
    </w:p>
    <w:p w:rsidR="00142822" w:rsidRPr="00FA7027" w:rsidRDefault="0023090E" w:rsidP="0023090E">
      <w:pPr>
        <w:jc w:val="center"/>
        <w:rPr>
          <w:rFonts w:ascii="Times New Roman" w:hAnsi="Times New Roman" w:cs="Times New Roman"/>
          <w:lang w:val="en-US"/>
        </w:rPr>
      </w:pPr>
      <w:r w:rsidRPr="00FA70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C61AB9" wp14:editId="63FC16A7">
            <wp:extent cx="6658781" cy="231891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_07_14-NN-aktsiya-peney-net-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56" cy="232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0E" w:rsidRPr="00FA7027" w:rsidRDefault="0023090E" w:rsidP="0023090E">
      <w:pPr>
        <w:pStyle w:val="mt60"/>
        <w:jc w:val="center"/>
        <w:rPr>
          <w:b/>
          <w:sz w:val="48"/>
          <w:szCs w:val="48"/>
        </w:rPr>
      </w:pPr>
      <w:r w:rsidRPr="00FA7027">
        <w:rPr>
          <w:b/>
          <w:sz w:val="48"/>
          <w:szCs w:val="48"/>
        </w:rPr>
        <w:t>Уважаемые клиенты!</w:t>
      </w:r>
    </w:p>
    <w:p w:rsidR="0023090E" w:rsidRPr="00FA7027" w:rsidRDefault="00FA7027" w:rsidP="0023090E">
      <w:pPr>
        <w:pStyle w:val="a5"/>
        <w:ind w:firstLine="708"/>
        <w:jc w:val="center"/>
        <w:rPr>
          <w:sz w:val="28"/>
          <w:szCs w:val="28"/>
        </w:rPr>
      </w:pPr>
      <w:r w:rsidRPr="00FA7027">
        <w:rPr>
          <w:sz w:val="28"/>
          <w:szCs w:val="28"/>
        </w:rPr>
        <w:t>ПАО «ТНС ЭНЕРГО  НН»</w:t>
      </w:r>
      <w:r w:rsidR="0023090E" w:rsidRPr="00FA7027">
        <w:rPr>
          <w:sz w:val="28"/>
          <w:szCs w:val="28"/>
        </w:rPr>
        <w:t xml:space="preserve"> запускает акцию для клиентов, в рамках которой спишет должникам всю сумму пеней</w:t>
      </w:r>
      <w:r w:rsidR="001F6CA4">
        <w:rPr>
          <w:sz w:val="28"/>
          <w:szCs w:val="28"/>
        </w:rPr>
        <w:t>,</w:t>
      </w:r>
      <w:r w:rsidR="0023090E" w:rsidRPr="00FA7027">
        <w:rPr>
          <w:sz w:val="28"/>
          <w:szCs w:val="28"/>
        </w:rPr>
        <w:t xml:space="preserve"> кроме пеней, начисленных по решению суда.</w:t>
      </w:r>
    </w:p>
    <w:p w:rsidR="0023090E" w:rsidRPr="00FA7027" w:rsidRDefault="0023090E" w:rsidP="0023090E">
      <w:pPr>
        <w:pStyle w:val="2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A7027">
        <w:rPr>
          <w:rFonts w:ascii="Times New Roman" w:hAnsi="Times New Roman" w:cs="Times New Roman"/>
          <w:color w:val="auto"/>
          <w:sz w:val="40"/>
          <w:szCs w:val="40"/>
        </w:rPr>
        <w:t>Услов</w:t>
      </w:r>
      <w:bookmarkStart w:id="0" w:name="_GoBack"/>
      <w:bookmarkEnd w:id="0"/>
      <w:r w:rsidRPr="00FA7027">
        <w:rPr>
          <w:rFonts w:ascii="Times New Roman" w:hAnsi="Times New Roman" w:cs="Times New Roman"/>
          <w:color w:val="auto"/>
          <w:sz w:val="40"/>
          <w:szCs w:val="40"/>
        </w:rPr>
        <w:t>ия акции</w:t>
      </w:r>
    </w:p>
    <w:p w:rsidR="0023090E" w:rsidRPr="00FA7027" w:rsidRDefault="0023090E" w:rsidP="0023090E">
      <w:pPr>
        <w:pStyle w:val="a5"/>
      </w:pPr>
      <w:r w:rsidRPr="00FA7027">
        <w:t>Для того чтобы принять участие в акции «Пеней нет — да будет свет!», необходимо до 30 июля 2021 года: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3090E" w:rsidRPr="00FA7027" w:rsidTr="0023090E">
        <w:tc>
          <w:tcPr>
            <w:tcW w:w="5341" w:type="dxa"/>
          </w:tcPr>
          <w:p w:rsidR="0023090E" w:rsidRPr="00FA7027" w:rsidRDefault="0023090E" w:rsidP="002309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A7027">
              <w:rPr>
                <w:rFonts w:ascii="Times New Roman" w:hAnsi="Times New Roman" w:cs="Times New Roman"/>
                <w:b/>
                <w:sz w:val="36"/>
                <w:szCs w:val="36"/>
              </w:rPr>
              <w:t>Оплатить задолженность за электроэнергию полностью (кроме суммы пеней).</w:t>
            </w:r>
          </w:p>
        </w:tc>
        <w:tc>
          <w:tcPr>
            <w:tcW w:w="5341" w:type="dxa"/>
          </w:tcPr>
          <w:p w:rsidR="0023090E" w:rsidRPr="00FA7027" w:rsidRDefault="0023090E" w:rsidP="002309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027">
              <w:rPr>
                <w:rFonts w:ascii="Times New Roman" w:hAnsi="Times New Roman" w:cs="Times New Roman"/>
                <w:b/>
                <w:sz w:val="36"/>
                <w:szCs w:val="36"/>
              </w:rPr>
              <w:t>Оплатить счет за июнь 2021 года.</w:t>
            </w:r>
          </w:p>
        </w:tc>
      </w:tr>
    </w:tbl>
    <w:p w:rsidR="0023090E" w:rsidRPr="00FA7027" w:rsidRDefault="0023090E" w:rsidP="0023090E">
      <w:pPr>
        <w:pStyle w:val="mt30"/>
        <w:jc w:val="center"/>
        <w:rPr>
          <w:sz w:val="32"/>
          <w:szCs w:val="32"/>
        </w:rPr>
      </w:pPr>
      <w:r w:rsidRPr="00FA7027">
        <w:rPr>
          <w:sz w:val="32"/>
          <w:szCs w:val="32"/>
        </w:rPr>
        <w:t xml:space="preserve">Всем клиентам, выполнившим условия акции, «ТНС </w:t>
      </w:r>
      <w:proofErr w:type="spellStart"/>
      <w:r w:rsidRPr="00FA7027">
        <w:rPr>
          <w:sz w:val="32"/>
          <w:szCs w:val="32"/>
        </w:rPr>
        <w:t>энерго</w:t>
      </w:r>
      <w:proofErr w:type="spellEnd"/>
      <w:r w:rsidRPr="00FA7027">
        <w:rPr>
          <w:sz w:val="32"/>
          <w:szCs w:val="32"/>
        </w:rPr>
        <w:t xml:space="preserve"> НН» спишет 100% пеней за просроченные платежи, независимо от суммы.</w:t>
      </w:r>
    </w:p>
    <w:p w:rsidR="0023090E" w:rsidRPr="00FA7027" w:rsidRDefault="0023090E" w:rsidP="0023090E">
      <w:pPr>
        <w:pStyle w:val="2"/>
        <w:rPr>
          <w:rFonts w:ascii="Times New Roman" w:hAnsi="Times New Roman" w:cs="Times New Roman"/>
          <w:color w:val="auto"/>
          <w:sz w:val="16"/>
          <w:szCs w:val="16"/>
        </w:rPr>
      </w:pPr>
    </w:p>
    <w:p w:rsidR="0023090E" w:rsidRPr="00FA7027" w:rsidRDefault="0023090E" w:rsidP="0023090E">
      <w:pPr>
        <w:pStyle w:val="2"/>
        <w:rPr>
          <w:rFonts w:ascii="Times New Roman" w:hAnsi="Times New Roman" w:cs="Times New Roman"/>
          <w:color w:val="auto"/>
          <w:sz w:val="18"/>
          <w:szCs w:val="18"/>
        </w:rPr>
      </w:pPr>
      <w:r w:rsidRPr="00FA7027">
        <w:rPr>
          <w:rFonts w:ascii="Times New Roman" w:hAnsi="Times New Roman" w:cs="Times New Roman"/>
          <w:color w:val="auto"/>
          <w:sz w:val="18"/>
          <w:szCs w:val="18"/>
        </w:rPr>
        <w:t>Как узнать размер задолженности?</w:t>
      </w:r>
    </w:p>
    <w:p w:rsidR="0023090E" w:rsidRPr="00FA7027" w:rsidRDefault="0023090E" w:rsidP="0023090E">
      <w:pPr>
        <w:pStyle w:val="2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A7027">
        <w:rPr>
          <w:rFonts w:ascii="Times New Roman" w:hAnsi="Times New Roman" w:cs="Times New Roman"/>
          <w:color w:val="auto"/>
          <w:sz w:val="18"/>
          <w:szCs w:val="18"/>
        </w:rPr>
        <w:t>Узнать размер задолженности и пени вы можете:</w:t>
      </w:r>
    </w:p>
    <w:p w:rsidR="0023090E" w:rsidRPr="00FA7027" w:rsidRDefault="0023090E" w:rsidP="0023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FA7027">
        <w:rPr>
          <w:rFonts w:ascii="Times New Roman" w:hAnsi="Times New Roman" w:cs="Times New Roman"/>
          <w:sz w:val="18"/>
          <w:szCs w:val="18"/>
        </w:rPr>
        <w:t xml:space="preserve">на сайте </w:t>
      </w:r>
      <w:hyperlink r:id="rId7" w:history="1">
        <w:r w:rsidRPr="00FA7027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nn.tns-e.ru</w:t>
        </w:r>
      </w:hyperlink>
      <w:r w:rsidRPr="00FA7027">
        <w:rPr>
          <w:rFonts w:ascii="Times New Roman" w:hAnsi="Times New Roman" w:cs="Times New Roman"/>
          <w:sz w:val="18"/>
          <w:szCs w:val="18"/>
        </w:rPr>
        <w:t xml:space="preserve"> в разделе </w:t>
      </w:r>
      <w:hyperlink r:id="rId8" w:history="1">
        <w:r w:rsidRPr="00FA7027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«Узнать задолженность»</w:t>
        </w:r>
      </w:hyperlink>
      <w:r w:rsidRPr="00FA7027">
        <w:rPr>
          <w:rFonts w:ascii="Times New Roman" w:hAnsi="Times New Roman" w:cs="Times New Roman"/>
          <w:sz w:val="18"/>
          <w:szCs w:val="18"/>
        </w:rPr>
        <w:t>;</w:t>
      </w:r>
    </w:p>
    <w:p w:rsidR="0023090E" w:rsidRPr="00FA7027" w:rsidRDefault="0023090E" w:rsidP="0023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FA7027">
        <w:rPr>
          <w:rFonts w:ascii="Times New Roman" w:hAnsi="Times New Roman" w:cs="Times New Roman"/>
          <w:sz w:val="18"/>
          <w:szCs w:val="18"/>
        </w:rPr>
        <w:t xml:space="preserve">по номеру горячей линии </w:t>
      </w:r>
      <w:r w:rsidRPr="00FA7027">
        <w:rPr>
          <w:rStyle w:val="medium"/>
          <w:rFonts w:ascii="Times New Roman" w:hAnsi="Times New Roman" w:cs="Times New Roman"/>
          <w:sz w:val="18"/>
          <w:szCs w:val="18"/>
        </w:rPr>
        <w:t>8 (831) 233-09-70</w:t>
      </w:r>
      <w:r w:rsidRPr="00FA7027">
        <w:rPr>
          <w:rFonts w:ascii="Times New Roman" w:hAnsi="Times New Roman" w:cs="Times New Roman"/>
          <w:sz w:val="18"/>
          <w:szCs w:val="18"/>
        </w:rPr>
        <w:t xml:space="preserve">, а для граждан, проживающих в сельских населённых пунктах, работает дополнительный номер Единого контактного центра </w:t>
      </w:r>
      <w:r w:rsidRPr="00FA7027">
        <w:rPr>
          <w:rStyle w:val="medium"/>
          <w:rFonts w:ascii="Times New Roman" w:hAnsi="Times New Roman" w:cs="Times New Roman"/>
          <w:sz w:val="18"/>
          <w:szCs w:val="18"/>
        </w:rPr>
        <w:t>8 (800) 301-09-70</w:t>
      </w:r>
    </w:p>
    <w:p w:rsidR="0023090E" w:rsidRPr="00FA7027" w:rsidRDefault="0023090E" w:rsidP="0023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FA7027">
        <w:rPr>
          <w:rFonts w:ascii="Times New Roman" w:hAnsi="Times New Roman" w:cs="Times New Roman"/>
          <w:sz w:val="18"/>
          <w:szCs w:val="18"/>
        </w:rPr>
        <w:t>в Центре обслуживания клиентов.</w:t>
      </w:r>
    </w:p>
    <w:p w:rsidR="0023090E" w:rsidRPr="00FA7027" w:rsidRDefault="0023090E" w:rsidP="0023090E">
      <w:pPr>
        <w:pStyle w:val="a5"/>
        <w:rPr>
          <w:sz w:val="18"/>
          <w:szCs w:val="18"/>
        </w:rPr>
      </w:pPr>
      <w:r w:rsidRPr="00FA7027">
        <w:rPr>
          <w:sz w:val="18"/>
          <w:szCs w:val="18"/>
        </w:rPr>
        <w:t xml:space="preserve">Напомним, что согласно российскому законодательству, оплата потребленной электроэнергии производится до 10-го числа месяца, следующего за </w:t>
      </w:r>
      <w:proofErr w:type="gramStart"/>
      <w:r w:rsidRPr="00FA7027">
        <w:rPr>
          <w:sz w:val="18"/>
          <w:szCs w:val="18"/>
        </w:rPr>
        <w:t>расчетным</w:t>
      </w:r>
      <w:proofErr w:type="gramEnd"/>
      <w:r w:rsidRPr="00FA7027">
        <w:rPr>
          <w:sz w:val="18"/>
          <w:szCs w:val="18"/>
        </w:rPr>
        <w:t>. Именно эта дата является определяющей для начисления пеней в случае просрочки платежа. Если клиент не оплачивает счет за электроэнергию больше месяца, то ему начисляются пени. Для физических лиц с 31-го дня просрочки платежа размер пени составляет 1/300 ставки рефинансирования ЦБ РФ, а с 91-го дня — 1/130 ставки рефинансирования ЦБ РФ.</w:t>
      </w:r>
    </w:p>
    <w:sectPr w:rsidR="0023090E" w:rsidRPr="00FA7027" w:rsidSect="00230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D8"/>
    <w:multiLevelType w:val="hybridMultilevel"/>
    <w:tmpl w:val="3FC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6A2"/>
    <w:multiLevelType w:val="multilevel"/>
    <w:tmpl w:val="F52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0E"/>
    <w:rsid w:val="00142822"/>
    <w:rsid w:val="001F6CA4"/>
    <w:rsid w:val="0023090E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0E"/>
    <w:rPr>
      <w:rFonts w:ascii="Tahoma" w:hAnsi="Tahoma" w:cs="Tahoma"/>
      <w:sz w:val="16"/>
      <w:szCs w:val="16"/>
    </w:rPr>
  </w:style>
  <w:style w:type="paragraph" w:customStyle="1" w:styleId="mt60">
    <w:name w:val="mt60"/>
    <w:basedOn w:val="a"/>
    <w:rsid w:val="002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">
    <w:name w:val="num"/>
    <w:basedOn w:val="a0"/>
    <w:rsid w:val="0023090E"/>
  </w:style>
  <w:style w:type="paragraph" w:customStyle="1" w:styleId="mt30">
    <w:name w:val="mt30"/>
    <w:basedOn w:val="a"/>
    <w:rsid w:val="002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090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3090E"/>
    <w:rPr>
      <w:color w:val="0000FF"/>
      <w:u w:val="single"/>
    </w:rPr>
  </w:style>
  <w:style w:type="character" w:customStyle="1" w:styleId="medium">
    <w:name w:val="medium"/>
    <w:basedOn w:val="a0"/>
    <w:rsid w:val="00230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0E"/>
    <w:rPr>
      <w:rFonts w:ascii="Tahoma" w:hAnsi="Tahoma" w:cs="Tahoma"/>
      <w:sz w:val="16"/>
      <w:szCs w:val="16"/>
    </w:rPr>
  </w:style>
  <w:style w:type="paragraph" w:customStyle="1" w:styleId="mt60">
    <w:name w:val="mt60"/>
    <w:basedOn w:val="a"/>
    <w:rsid w:val="002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">
    <w:name w:val="num"/>
    <w:basedOn w:val="a0"/>
    <w:rsid w:val="0023090E"/>
  </w:style>
  <w:style w:type="paragraph" w:customStyle="1" w:styleId="mt30">
    <w:name w:val="mt30"/>
    <w:basedOn w:val="a"/>
    <w:rsid w:val="002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090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3090E"/>
    <w:rPr>
      <w:color w:val="0000FF"/>
      <w:u w:val="single"/>
    </w:rPr>
  </w:style>
  <w:style w:type="character" w:customStyle="1" w:styleId="medium">
    <w:name w:val="medium"/>
    <w:basedOn w:val="a0"/>
    <w:rsid w:val="0023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tns-e.ru/population/ls-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n.tns-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Сергей Викторович</dc:creator>
  <cp:lastModifiedBy>Арсентьев Николай Владимирович</cp:lastModifiedBy>
  <cp:revision>2</cp:revision>
  <cp:lastPrinted>2021-07-16T05:40:00Z</cp:lastPrinted>
  <dcterms:created xsi:type="dcterms:W3CDTF">2021-07-16T06:23:00Z</dcterms:created>
  <dcterms:modified xsi:type="dcterms:W3CDTF">2021-07-16T06:23:00Z</dcterms:modified>
</cp:coreProperties>
</file>